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53A2" w14:textId="77777777" w:rsidR="001D4332" w:rsidRDefault="00A14B36">
      <w:pPr>
        <w:pStyle w:val="BodyText"/>
        <w:spacing w:before="80"/>
        <w:ind w:left="2788"/>
      </w:pPr>
      <w:bookmarkStart w:id="0" w:name="The_University_of_the_State_of_New_York"/>
      <w:bookmarkEnd w:id="0"/>
      <w:r>
        <w:t>The University of the State of New York</w:t>
      </w:r>
    </w:p>
    <w:p w14:paraId="778A2538" w14:textId="77777777" w:rsidR="001D4332" w:rsidRDefault="00A14B36">
      <w:pPr>
        <w:ind w:left="2610"/>
        <w:rPr>
          <w:b/>
          <w:sz w:val="24"/>
        </w:rPr>
      </w:pPr>
      <w:r>
        <w:rPr>
          <w:b/>
          <w:sz w:val="24"/>
        </w:rPr>
        <w:t>THE STATE EDUCATION DEPARTMENT</w:t>
      </w:r>
    </w:p>
    <w:p w14:paraId="09C2DE77" w14:textId="77777777" w:rsidR="001D4332" w:rsidRDefault="00A14B36">
      <w:pPr>
        <w:pStyle w:val="BodyText"/>
        <w:ind w:left="3443" w:right="3558"/>
        <w:jc w:val="center"/>
      </w:pPr>
      <w:r>
        <w:t>Office of State Assessment Albany, New York</w:t>
      </w:r>
      <w:r>
        <w:rPr>
          <w:spacing w:val="58"/>
        </w:rPr>
        <w:t xml:space="preserve"> </w:t>
      </w:r>
      <w:r>
        <w:t>12234</w:t>
      </w:r>
    </w:p>
    <w:p w14:paraId="13DD3E4B" w14:textId="77777777" w:rsidR="001D4332" w:rsidRDefault="001D4332">
      <w:pPr>
        <w:pStyle w:val="BodyText"/>
        <w:rPr>
          <w:sz w:val="26"/>
        </w:rPr>
      </w:pPr>
    </w:p>
    <w:p w14:paraId="29AB8C87" w14:textId="77777777" w:rsidR="001D4332" w:rsidRDefault="001D4332">
      <w:pPr>
        <w:pStyle w:val="BodyText"/>
        <w:rPr>
          <w:sz w:val="26"/>
        </w:rPr>
      </w:pPr>
    </w:p>
    <w:p w14:paraId="353AE33F" w14:textId="77777777" w:rsidR="001D4332" w:rsidRDefault="001D4332">
      <w:pPr>
        <w:pStyle w:val="BodyText"/>
        <w:spacing w:before="2"/>
        <w:rPr>
          <w:sz w:val="23"/>
        </w:rPr>
      </w:pPr>
    </w:p>
    <w:p w14:paraId="2F2CB750" w14:textId="30F1892E" w:rsidR="001D4332" w:rsidRDefault="00A14B36">
      <w:pPr>
        <w:pStyle w:val="Heading1"/>
        <w:ind w:left="2831"/>
      </w:pPr>
      <w:bookmarkStart w:id="1" w:name="AUGUST_2019"/>
      <w:bookmarkEnd w:id="1"/>
      <w:r>
        <w:t>AUGUST 202</w:t>
      </w:r>
      <w:r w:rsidR="0038211A">
        <w:t>4</w:t>
      </w:r>
    </w:p>
    <w:p w14:paraId="61814037" w14:textId="77777777" w:rsidR="001D4332" w:rsidRDefault="00A14B36">
      <w:pPr>
        <w:spacing w:before="1"/>
        <w:ind w:left="925"/>
        <w:rPr>
          <w:b/>
          <w:sz w:val="60"/>
        </w:rPr>
      </w:pPr>
      <w:bookmarkStart w:id="2" w:name="EXAMINATION_SCHEDULE"/>
      <w:bookmarkEnd w:id="2"/>
      <w:r>
        <w:rPr>
          <w:b/>
          <w:sz w:val="60"/>
        </w:rPr>
        <w:t>EXAMINATION SCHEDULE</w:t>
      </w:r>
    </w:p>
    <w:p w14:paraId="36897B1D" w14:textId="77777777" w:rsidR="001D4332" w:rsidRDefault="00A14B36">
      <w:pPr>
        <w:spacing w:before="245"/>
        <w:ind w:left="2142" w:right="1992"/>
        <w:jc w:val="center"/>
        <w:rPr>
          <w:i/>
          <w:sz w:val="24"/>
        </w:rPr>
      </w:pPr>
      <w:r>
        <w:rPr>
          <w:i/>
          <w:sz w:val="24"/>
        </w:rPr>
        <w:t>Students must verify with their schools the exact times that they are to report for their State examinations.</w:t>
      </w:r>
    </w:p>
    <w:p w14:paraId="5344C80C" w14:textId="77777777" w:rsidR="001D4332" w:rsidRDefault="001D4332">
      <w:pPr>
        <w:pStyle w:val="BodyText"/>
        <w:spacing w:before="10"/>
        <w:rPr>
          <w:i/>
          <w:sz w:val="25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824"/>
      </w:tblGrid>
      <w:tr w:rsidR="001D4332" w14:paraId="2DF6BDF1" w14:textId="77777777">
        <w:trPr>
          <w:trHeight w:val="1057"/>
        </w:trPr>
        <w:tc>
          <w:tcPr>
            <w:tcW w:w="4824" w:type="dxa"/>
          </w:tcPr>
          <w:p w14:paraId="207FD43E" w14:textId="5488BA04" w:rsidR="00B57862" w:rsidRDefault="00B57862" w:rsidP="00B57862">
            <w:pPr>
              <w:pStyle w:val="TableParagraph"/>
              <w:spacing w:before="113"/>
              <w:ind w:right="1311"/>
              <w:rPr>
                <w:b/>
                <w:sz w:val="36"/>
              </w:rPr>
            </w:pPr>
            <w:bookmarkStart w:id="3" w:name="Tuesday"/>
            <w:bookmarkStart w:id="4" w:name="August_13"/>
            <w:bookmarkEnd w:id="3"/>
            <w:bookmarkEnd w:id="4"/>
            <w:r>
              <w:rPr>
                <w:b/>
                <w:sz w:val="36"/>
              </w:rPr>
              <w:t xml:space="preserve">              </w:t>
            </w:r>
            <w:r w:rsidR="0038211A">
              <w:rPr>
                <w:b/>
                <w:sz w:val="36"/>
              </w:rPr>
              <w:t>Mon</w:t>
            </w:r>
            <w:r>
              <w:rPr>
                <w:b/>
                <w:sz w:val="36"/>
              </w:rPr>
              <w:t>da</w:t>
            </w:r>
            <w:r w:rsidR="00A14B36">
              <w:rPr>
                <w:b/>
                <w:sz w:val="36"/>
              </w:rPr>
              <w:t>y</w:t>
            </w:r>
          </w:p>
          <w:p w14:paraId="10BB5D43" w14:textId="63D763B7" w:rsidR="001D4332" w:rsidRDefault="00B57862" w:rsidP="00B57862">
            <w:pPr>
              <w:pStyle w:val="TableParagraph"/>
              <w:spacing w:before="113"/>
              <w:ind w:right="1311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</w:t>
            </w:r>
            <w:r w:rsidR="00A14B36">
              <w:rPr>
                <w:b/>
                <w:sz w:val="36"/>
              </w:rPr>
              <w:t>August 1</w:t>
            </w:r>
            <w:r w:rsidR="0038211A">
              <w:rPr>
                <w:b/>
                <w:sz w:val="36"/>
              </w:rPr>
              <w:t>9</w:t>
            </w:r>
          </w:p>
        </w:tc>
        <w:tc>
          <w:tcPr>
            <w:tcW w:w="4824" w:type="dxa"/>
          </w:tcPr>
          <w:p w14:paraId="534BCB0F" w14:textId="20E54F6F" w:rsidR="00B57862" w:rsidRDefault="00B57862">
            <w:pPr>
              <w:pStyle w:val="TableParagraph"/>
              <w:spacing w:before="113"/>
              <w:ind w:left="1636" w:right="1311" w:hanging="154"/>
              <w:rPr>
                <w:b/>
                <w:sz w:val="36"/>
              </w:rPr>
            </w:pPr>
            <w:bookmarkStart w:id="5" w:name="Wednesday"/>
            <w:bookmarkStart w:id="6" w:name="August_14"/>
            <w:bookmarkEnd w:id="5"/>
            <w:bookmarkEnd w:id="6"/>
            <w:r>
              <w:rPr>
                <w:b/>
                <w:sz w:val="36"/>
              </w:rPr>
              <w:t>T</w:t>
            </w:r>
            <w:r w:rsidR="0038211A">
              <w:rPr>
                <w:b/>
                <w:sz w:val="36"/>
              </w:rPr>
              <w:t>ues</w:t>
            </w:r>
            <w:r w:rsidR="00A14B36">
              <w:rPr>
                <w:b/>
                <w:sz w:val="36"/>
              </w:rPr>
              <w:t>day</w:t>
            </w:r>
          </w:p>
          <w:p w14:paraId="7EF59233" w14:textId="79D97A33" w:rsidR="001D4332" w:rsidRDefault="00A14B36">
            <w:pPr>
              <w:pStyle w:val="TableParagraph"/>
              <w:spacing w:before="113"/>
              <w:ind w:left="1636" w:right="1311" w:hanging="154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August </w:t>
            </w:r>
            <w:r w:rsidR="0038211A">
              <w:rPr>
                <w:b/>
                <w:sz w:val="36"/>
              </w:rPr>
              <w:t>20</w:t>
            </w:r>
          </w:p>
        </w:tc>
      </w:tr>
      <w:tr w:rsidR="001D4332" w14:paraId="36B22A59" w14:textId="77777777">
        <w:trPr>
          <w:trHeight w:val="450"/>
        </w:trPr>
        <w:tc>
          <w:tcPr>
            <w:tcW w:w="4824" w:type="dxa"/>
          </w:tcPr>
          <w:p w14:paraId="6DE19380" w14:textId="77777777" w:rsidR="001D4332" w:rsidRDefault="00A14B36">
            <w:pPr>
              <w:pStyle w:val="TableParagraph"/>
              <w:spacing w:before="63"/>
              <w:ind w:left="177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 a.m.</w:t>
            </w:r>
          </w:p>
        </w:tc>
        <w:tc>
          <w:tcPr>
            <w:tcW w:w="4824" w:type="dxa"/>
          </w:tcPr>
          <w:p w14:paraId="01E48440" w14:textId="77777777" w:rsidR="001D4332" w:rsidRDefault="00A14B36">
            <w:pPr>
              <w:pStyle w:val="TableParagraph"/>
              <w:spacing w:before="63"/>
              <w:ind w:left="1778" w:right="16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 a.m.</w:t>
            </w:r>
          </w:p>
        </w:tc>
      </w:tr>
      <w:tr w:rsidR="001D4332" w14:paraId="10E539DC" w14:textId="77777777">
        <w:trPr>
          <w:trHeight w:val="2759"/>
        </w:trPr>
        <w:tc>
          <w:tcPr>
            <w:tcW w:w="4824" w:type="dxa"/>
          </w:tcPr>
          <w:p w14:paraId="6C0F5A6B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40CB3A8" w14:textId="77777777" w:rsidR="001D4332" w:rsidRDefault="00A14B3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Algebra I</w:t>
            </w:r>
          </w:p>
          <w:p w14:paraId="16550661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56E2829D" w14:textId="77777777" w:rsidR="001D4332" w:rsidRDefault="00A14B36" w:rsidP="00A14B36">
            <w:pPr>
              <w:pStyle w:val="TableParagraph"/>
              <w:spacing w:line="480" w:lineRule="auto"/>
              <w:ind w:left="295" w:right="1644"/>
              <w:rPr>
                <w:sz w:val="24"/>
              </w:rPr>
            </w:pPr>
            <w:r>
              <w:rPr>
                <w:sz w:val="24"/>
              </w:rPr>
              <w:t xml:space="preserve">English Language Arts </w:t>
            </w:r>
          </w:p>
        </w:tc>
        <w:tc>
          <w:tcPr>
            <w:tcW w:w="4824" w:type="dxa"/>
          </w:tcPr>
          <w:p w14:paraId="4AB9B6E6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04B172E" w14:textId="0D79830B" w:rsidR="00B57862" w:rsidRDefault="00A14B36" w:rsidP="00B57862">
            <w:pPr>
              <w:pStyle w:val="TableParagraph"/>
              <w:ind w:left="295" w:right="1230"/>
              <w:rPr>
                <w:sz w:val="24"/>
              </w:rPr>
            </w:pPr>
            <w:r>
              <w:rPr>
                <w:sz w:val="24"/>
              </w:rPr>
              <w:t xml:space="preserve">US History &amp; Government </w:t>
            </w:r>
          </w:p>
          <w:p w14:paraId="178D2EEF" w14:textId="77777777" w:rsidR="00B57862" w:rsidRDefault="00B57862" w:rsidP="00B57862">
            <w:pPr>
              <w:pStyle w:val="TableParagraph"/>
              <w:ind w:left="295" w:right="1230"/>
              <w:rPr>
                <w:sz w:val="24"/>
              </w:rPr>
            </w:pPr>
          </w:p>
          <w:p w14:paraId="51AA64AE" w14:textId="6537948F" w:rsidR="001D4332" w:rsidRDefault="00A14B36">
            <w:pPr>
              <w:pStyle w:val="TableParagraph"/>
              <w:spacing w:line="480" w:lineRule="auto"/>
              <w:ind w:left="295" w:right="1230"/>
              <w:rPr>
                <w:sz w:val="24"/>
              </w:rPr>
            </w:pPr>
            <w:r>
              <w:rPr>
                <w:sz w:val="24"/>
              </w:rPr>
              <w:t>Physical Setting/Earth Science Physical Setting/Chemistry</w:t>
            </w:r>
          </w:p>
        </w:tc>
      </w:tr>
      <w:tr w:rsidR="001D4332" w14:paraId="42929563" w14:textId="77777777">
        <w:trPr>
          <w:trHeight w:val="553"/>
        </w:trPr>
        <w:tc>
          <w:tcPr>
            <w:tcW w:w="4824" w:type="dxa"/>
          </w:tcPr>
          <w:p w14:paraId="44E96DCF" w14:textId="77777777" w:rsidR="001D4332" w:rsidRDefault="00A14B36">
            <w:pPr>
              <w:pStyle w:val="TableParagraph"/>
              <w:spacing w:before="114"/>
              <w:ind w:left="177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 p.m.</w:t>
            </w:r>
          </w:p>
        </w:tc>
        <w:tc>
          <w:tcPr>
            <w:tcW w:w="4824" w:type="dxa"/>
          </w:tcPr>
          <w:p w14:paraId="4A268394" w14:textId="77777777" w:rsidR="001D4332" w:rsidRDefault="00A14B36">
            <w:pPr>
              <w:pStyle w:val="TableParagraph"/>
              <w:spacing w:before="114"/>
              <w:ind w:left="1778" w:right="16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12:30 p.m.</w:t>
            </w:r>
          </w:p>
        </w:tc>
      </w:tr>
      <w:tr w:rsidR="001D4332" w14:paraId="4E7BE016" w14:textId="77777777">
        <w:trPr>
          <w:trHeight w:val="3035"/>
        </w:trPr>
        <w:tc>
          <w:tcPr>
            <w:tcW w:w="4824" w:type="dxa"/>
          </w:tcPr>
          <w:p w14:paraId="0C79E1E4" w14:textId="77777777" w:rsidR="001D4332" w:rsidRDefault="001D4332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3ADBA306" w14:textId="2FACDDFF" w:rsidR="001D4332" w:rsidRDefault="00A14B36">
            <w:pPr>
              <w:pStyle w:val="TableParagraph"/>
              <w:ind w:left="287" w:right="1318"/>
              <w:rPr>
                <w:sz w:val="24"/>
              </w:rPr>
            </w:pPr>
            <w:r>
              <w:rPr>
                <w:sz w:val="24"/>
              </w:rPr>
              <w:t xml:space="preserve">Global History &amp; Geography II </w:t>
            </w:r>
          </w:p>
          <w:p w14:paraId="1709E3B1" w14:textId="77777777" w:rsidR="001D4332" w:rsidRDefault="001D4332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7170ADDA" w14:textId="77777777" w:rsidR="001D4332" w:rsidRDefault="00A14B36">
            <w:pPr>
              <w:pStyle w:val="TableParagraph"/>
              <w:ind w:left="279" w:right="1311"/>
              <w:rPr>
                <w:sz w:val="24"/>
              </w:rPr>
            </w:pPr>
            <w:r>
              <w:rPr>
                <w:sz w:val="24"/>
              </w:rPr>
              <w:t>Algebra II</w:t>
            </w:r>
          </w:p>
        </w:tc>
        <w:tc>
          <w:tcPr>
            <w:tcW w:w="4824" w:type="dxa"/>
          </w:tcPr>
          <w:p w14:paraId="0ACA7903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14912276" w14:textId="77777777" w:rsidR="001D4332" w:rsidRDefault="00A14B36">
            <w:pPr>
              <w:pStyle w:val="TableParagraph"/>
              <w:ind w:left="294"/>
              <w:rPr>
                <w:sz w:val="24"/>
              </w:rPr>
            </w:pPr>
            <w:r>
              <w:rPr>
                <w:sz w:val="24"/>
              </w:rPr>
              <w:t>Geometry</w:t>
            </w:r>
          </w:p>
          <w:p w14:paraId="1EE3CF74" w14:textId="77777777" w:rsidR="001D4332" w:rsidRDefault="001D4332">
            <w:pPr>
              <w:pStyle w:val="TableParagraph"/>
              <w:rPr>
                <w:i/>
                <w:sz w:val="24"/>
              </w:rPr>
            </w:pPr>
          </w:p>
          <w:p w14:paraId="249A4CAA" w14:textId="77777777" w:rsidR="001D4332" w:rsidRDefault="00A14B36" w:rsidP="00A14B36">
            <w:pPr>
              <w:pStyle w:val="TableParagraph"/>
              <w:spacing w:line="480" w:lineRule="auto"/>
              <w:ind w:left="294" w:right="2458"/>
              <w:rPr>
                <w:sz w:val="24"/>
              </w:rPr>
            </w:pPr>
            <w:r>
              <w:rPr>
                <w:sz w:val="24"/>
              </w:rPr>
              <w:t xml:space="preserve">Living Environment </w:t>
            </w:r>
          </w:p>
        </w:tc>
      </w:tr>
    </w:tbl>
    <w:p w14:paraId="01508D07" w14:textId="77777777" w:rsidR="001D4332" w:rsidRDefault="00A14B36">
      <w:pPr>
        <w:spacing w:before="205"/>
        <w:ind w:left="2142" w:right="1942"/>
        <w:jc w:val="center"/>
        <w:rPr>
          <w:b/>
          <w:sz w:val="28"/>
        </w:rPr>
      </w:pPr>
      <w:r>
        <w:rPr>
          <w:b/>
          <w:sz w:val="28"/>
          <w:u w:val="thick"/>
        </w:rPr>
        <w:t>Uniform Admission Deadlines</w:t>
      </w:r>
    </w:p>
    <w:p w14:paraId="0A3F01A4" w14:textId="77777777" w:rsidR="001D4332" w:rsidRDefault="001D4332">
      <w:pPr>
        <w:pStyle w:val="BodyText"/>
        <w:spacing w:before="6"/>
        <w:rPr>
          <w:b/>
          <w:sz w:val="11"/>
        </w:rPr>
      </w:pPr>
    </w:p>
    <w:p w14:paraId="2E2E979E" w14:textId="77777777" w:rsidR="001D4332" w:rsidRDefault="00A14B36">
      <w:pPr>
        <w:pStyle w:val="BodyText"/>
        <w:tabs>
          <w:tab w:val="left" w:pos="5430"/>
        </w:tabs>
        <w:spacing w:before="100"/>
        <w:ind w:left="748"/>
      </w:pPr>
      <w:r>
        <w:t xml:space="preserve">Morning Examinations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-2"/>
        </w:rPr>
        <w:t xml:space="preserve"> </w:t>
      </w:r>
      <w:r>
        <w:t>9:15</w:t>
      </w:r>
      <w:r>
        <w:rPr>
          <w:spacing w:val="-1"/>
        </w:rPr>
        <w:t xml:space="preserve"> </w:t>
      </w:r>
      <w:r>
        <w:t>a.m.</w:t>
      </w:r>
      <w:r>
        <w:tab/>
        <w:t xml:space="preserve">Afternoon Examinations </w:t>
      </w:r>
      <w:r>
        <w:rPr>
          <w:rFonts w:ascii="Symbol" w:hAnsi="Symbol"/>
        </w:rPr>
        <w:t></w:t>
      </w:r>
      <w:r>
        <w:rPr>
          <w:rFonts w:ascii="Times New Roman" w:hAnsi="Times New Roman"/>
        </w:rPr>
        <w:t xml:space="preserve"> </w:t>
      </w:r>
      <w:r>
        <w:t>1:15 p.m.</w:t>
      </w:r>
    </w:p>
    <w:p w14:paraId="4C7B5FBA" w14:textId="77777777" w:rsidR="001D4332" w:rsidRDefault="001D4332">
      <w:pPr>
        <w:pStyle w:val="BodyText"/>
        <w:rPr>
          <w:sz w:val="28"/>
        </w:rPr>
      </w:pPr>
    </w:p>
    <w:p w14:paraId="3414442A" w14:textId="77777777" w:rsidR="001D4332" w:rsidRDefault="001D4332">
      <w:pPr>
        <w:pStyle w:val="BodyText"/>
        <w:rPr>
          <w:sz w:val="28"/>
        </w:rPr>
      </w:pPr>
    </w:p>
    <w:p w14:paraId="0887DC79" w14:textId="77777777" w:rsidR="001D4332" w:rsidRDefault="001D4332">
      <w:pPr>
        <w:pStyle w:val="BodyText"/>
        <w:spacing w:before="5"/>
        <w:rPr>
          <w:sz w:val="33"/>
        </w:rPr>
      </w:pPr>
    </w:p>
    <w:p w14:paraId="5F21BFEF" w14:textId="0020E43D" w:rsidR="001D4332" w:rsidRDefault="00A14B36">
      <w:pPr>
        <w:ind w:left="119"/>
        <w:rPr>
          <w:sz w:val="18"/>
        </w:rPr>
      </w:pPr>
      <w:r>
        <w:rPr>
          <w:sz w:val="18"/>
        </w:rPr>
        <w:t>DET 504 AUGUST 202</w:t>
      </w:r>
      <w:r w:rsidR="00B57862">
        <w:rPr>
          <w:sz w:val="18"/>
        </w:rPr>
        <w:t>4</w:t>
      </w:r>
    </w:p>
    <w:sectPr w:rsidR="001D4332">
      <w:type w:val="continuous"/>
      <w:pgSz w:w="12240" w:h="15840"/>
      <w:pgMar w:top="520" w:right="11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32"/>
    <w:rsid w:val="001D4332"/>
    <w:rsid w:val="0038211A"/>
    <w:rsid w:val="00A14B36"/>
    <w:rsid w:val="00B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1A36"/>
  <w15:docId w15:val="{EB1DA019-6D71-43CB-9D14-79BF5A13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925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Regents Examination Schedule: August 2019</vt:lpstr>
    </vt:vector>
  </TitlesOfParts>
  <Company>Cayuga-Onondaga BOCES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Regents Examination Schedule: August 2019</dc:title>
  <dc:subject>Regents Examination Schedule: August 2019</dc:subject>
  <dc:creator>New York State Education Department</dc:creator>
  <cp:keywords>Regents Examination Schedule: August 2019</cp:keywords>
  <cp:lastModifiedBy>Drew Yakawiak</cp:lastModifiedBy>
  <cp:revision>4</cp:revision>
  <dcterms:created xsi:type="dcterms:W3CDTF">2022-05-19T12:41:00Z</dcterms:created>
  <dcterms:modified xsi:type="dcterms:W3CDTF">2024-02-28T15:37:00Z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2018-12-06T00:00:00Z</vt:filetime>
  </property>
</Properties>
</file>